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F62AC" w:rsidP="008F62AC" w:rsidRDefault="008E4CE7" w14:paraId="1186ba5" w14:textId="1186ba5">
      <w:pPr>
        <w:spacing w:after="240"/>
        <w15:collapsed w:val="false"/>
        <w:rPr>
          <w:rFonts w:eastAsia="Times New Roman"/>
          <w:sz w:val="20"/>
          <w:szCs w:val="20"/>
        </w:rPr>
      </w:pPr>
      <w:bookmarkStart w:name="_GoBack" w:id="0"/>
      <w:bookmarkEnd w:id="0"/>
      <w:r>
        <w:rPr>
          <w:rFonts w:eastAsia="Times New Roman"/>
          <w:noProof/>
        </w:rPr>
        <w:drawing>
          <wp:inline distT="0" distB="0" distL="0" distR="0">
            <wp:extent cx="6096000" cy="4572000"/>
            <wp:effectExtent l="0" t="0" r="0" b="0"/>
            <wp:docPr id="1" name="Slika 1" descr="cid:4b3b3d36-4b64-40a9-a582-0b615f9463ac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4b3b3d36-4b64-40a9-a582-0b615f9463ac@mprh.local"/>
                    <pic:cNvPicPr>
                      <a:picLocks noChangeAspect="true" noChangeArrowheads="true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2AC" w:rsidP="008F62AC" w:rsidRDefault="008F62AC">
      <w:pPr>
        <w:rPr>
          <w:rFonts w:eastAsia="Times New Roman"/>
        </w:rPr>
      </w:pPr>
    </w:p>
    <w:p w:rsidR="008F62AC" w:rsidP="008F62AC" w:rsidRDefault="008F62AC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  <w:r>
        <w:rPr>
          <w:rFonts w:eastAsia="Times New Roman"/>
          <w:sz w:val="20"/>
          <w:szCs w:val="20"/>
        </w:rPr>
        <w:br/>
      </w:r>
    </w:p>
    <w:p w:rsidR="00F867E4" w:rsidRDefault="00F867E4"/>
    <w:sectPr w:rsidR="00F8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2AC"/>
    <w:rsid w:val="005D1B3D"/>
    <w:rsid w:val="00844A74"/>
    <w:rsid w:val="008B2D79"/>
    <w:rsid w:val="008E4CE7"/>
    <w:rsid w:val="008F62AC"/>
    <w:rsid w:val="00B74C67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F62AC"/>
    <w:rPr>
      <w:rFonts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F62A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F62AC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D1B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1B3D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1B3D"/>
    <w:rPr>
      <w:rFonts w:eastAsia="Times New Roman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1B3D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1B3D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62AC"/>
    <w:rPr>
      <w:rFonts w:cs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F62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62AC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1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B3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B3D"/>
    <w:rPr>
      <w:rFonts w:eastAsia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B3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B3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22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4b3b3d36-4b64-40a9-a582-0b615f9463ac@mprh.local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0</properties:Words>
  <properties:Characters>0</properties:Characters>
  <properties:Lines>5</properties:Lines>
  <properties:Paragraphs>0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2020-02-11T09:19:00Z</dcterms:created>
  <dc:creator>Nikolina Krunić</dc:creator>
  <cp:lastModifiedBy>Nikolina Krunić</cp:lastModifiedBy>
  <dcterms:modified xmlns:xsi="http://www.w3.org/2001/XMLSchema-instance" xsi:type="dcterms:W3CDTF">2020-02-11T09:22:00Z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St-2376/2019-13-1 - Potvrda FINA-e o neizvršenim osnovama za plaćanje od 5.2.20. (st-2376-19.docx)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